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0B9" w:rsidRDefault="00BB3ECF" w:rsidP="00C13985">
      <w:pPr>
        <w:jc w:val="center"/>
        <w:rPr>
          <w:b/>
          <w:sz w:val="36"/>
          <w:szCs w:val="36"/>
        </w:rPr>
      </w:pPr>
      <w:r w:rsidRPr="00AD30B9">
        <w:rPr>
          <w:b/>
          <w:sz w:val="36"/>
          <w:szCs w:val="36"/>
        </w:rPr>
        <w:t>LGBTQ Competent Service Providers</w:t>
      </w:r>
      <w:r w:rsidR="003657F8" w:rsidRPr="00AD30B9">
        <w:rPr>
          <w:b/>
          <w:sz w:val="36"/>
          <w:szCs w:val="36"/>
        </w:rPr>
        <w:t xml:space="preserve">, </w:t>
      </w:r>
    </w:p>
    <w:p w:rsidR="00BB3ECF" w:rsidRDefault="003657F8" w:rsidP="00C13985">
      <w:pPr>
        <w:jc w:val="center"/>
        <w:rPr>
          <w:b/>
          <w:sz w:val="36"/>
          <w:szCs w:val="36"/>
        </w:rPr>
      </w:pPr>
      <w:r w:rsidRPr="00AD30B9">
        <w:rPr>
          <w:b/>
          <w:sz w:val="36"/>
          <w:szCs w:val="36"/>
        </w:rPr>
        <w:t>Agencies, and Resources</w:t>
      </w:r>
    </w:p>
    <w:p w:rsidR="00AD30B9" w:rsidRPr="00AD30B9" w:rsidRDefault="00AD30B9" w:rsidP="00C13985">
      <w:pPr>
        <w:jc w:val="center"/>
        <w:rPr>
          <w:b/>
          <w:sz w:val="36"/>
          <w:szCs w:val="36"/>
        </w:rPr>
      </w:pPr>
    </w:p>
    <w:p w:rsidR="00AD30B9" w:rsidRPr="00AD30B9" w:rsidRDefault="00AD30B9" w:rsidP="00FD7A2B">
      <w:pPr>
        <w:rPr>
          <w:b/>
          <w:i/>
          <w:sz w:val="28"/>
          <w:szCs w:val="28"/>
        </w:rPr>
      </w:pPr>
      <w:r w:rsidRPr="00AD30B9">
        <w:rPr>
          <w:b/>
          <w:i/>
          <w:sz w:val="28"/>
          <w:szCs w:val="28"/>
        </w:rPr>
        <w:t xml:space="preserve">Area </w:t>
      </w:r>
      <w:r w:rsidR="00C35305">
        <w:rPr>
          <w:b/>
          <w:i/>
          <w:sz w:val="28"/>
          <w:szCs w:val="28"/>
        </w:rPr>
        <w:t>Service</w:t>
      </w:r>
      <w:r w:rsidRPr="00AD30B9">
        <w:rPr>
          <w:b/>
          <w:i/>
          <w:sz w:val="28"/>
          <w:szCs w:val="28"/>
        </w:rPr>
        <w:t xml:space="preserve"> Providers</w:t>
      </w:r>
      <w:r w:rsidR="00C35305">
        <w:rPr>
          <w:b/>
          <w:i/>
          <w:sz w:val="28"/>
          <w:szCs w:val="28"/>
        </w:rPr>
        <w:t xml:space="preserve"> and Agencies</w:t>
      </w:r>
    </w:p>
    <w:p w:rsidR="00FD7A2B" w:rsidRPr="00FD7A2B" w:rsidRDefault="00FD7A2B" w:rsidP="00FD7A2B">
      <w:r w:rsidRPr="00FD7A2B">
        <w:t>Child Care</w:t>
      </w:r>
      <w:bookmarkStart w:id="0" w:name="_GoBack"/>
      <w:bookmarkEnd w:id="0"/>
    </w:p>
    <w:p w:rsidR="00C13985" w:rsidRDefault="00C13985" w:rsidP="00C13985">
      <w:r>
        <w:t>Legal</w:t>
      </w:r>
    </w:p>
    <w:p w:rsidR="009D7913" w:rsidRDefault="009D7913" w:rsidP="00C13985">
      <w:r>
        <w:tab/>
        <w:t>Local Bar association</w:t>
      </w:r>
    </w:p>
    <w:p w:rsidR="009D7913" w:rsidRDefault="009D7913" w:rsidP="008E102D">
      <w:pPr>
        <w:ind w:firstLine="720"/>
      </w:pPr>
      <w:r>
        <w:t>Family/juvenile court</w:t>
      </w:r>
    </w:p>
    <w:p w:rsidR="001979EC" w:rsidRDefault="001979EC" w:rsidP="008E102D">
      <w:pPr>
        <w:ind w:firstLine="720"/>
      </w:pPr>
      <w:r>
        <w:t>Family Law Attorney</w:t>
      </w:r>
    </w:p>
    <w:p w:rsidR="00C13985" w:rsidRDefault="00C13985" w:rsidP="00C13985">
      <w:r>
        <w:t>Medical</w:t>
      </w:r>
    </w:p>
    <w:p w:rsidR="00324EA3" w:rsidRDefault="00324EA3" w:rsidP="00324EA3">
      <w:pPr>
        <w:ind w:firstLine="720"/>
      </w:pPr>
      <w:r>
        <w:t>AIDS/HIV related services</w:t>
      </w:r>
    </w:p>
    <w:p w:rsidR="003B0451" w:rsidRDefault="005A68C3" w:rsidP="00324EA3">
      <w:pPr>
        <w:ind w:firstLine="720"/>
      </w:pPr>
      <w:r>
        <w:t>Pediatrician</w:t>
      </w:r>
    </w:p>
    <w:p w:rsidR="00324EA3" w:rsidRDefault="00C13985" w:rsidP="00C13985">
      <w:r>
        <w:t xml:space="preserve">Mental </w:t>
      </w:r>
      <w:r w:rsidR="00324EA3">
        <w:t>health</w:t>
      </w:r>
    </w:p>
    <w:p w:rsidR="008E102D" w:rsidRDefault="008E102D" w:rsidP="00C13985">
      <w:r>
        <w:t>Religious/spiritual</w:t>
      </w:r>
    </w:p>
    <w:p w:rsidR="00AD30B9" w:rsidRPr="00AD30B9" w:rsidRDefault="00AD30B9" w:rsidP="00AD30B9">
      <w:r w:rsidRPr="00AD30B9">
        <w:t>Social</w:t>
      </w:r>
    </w:p>
    <w:p w:rsidR="00AD30B9" w:rsidRPr="00AD30B9" w:rsidRDefault="00AD30B9" w:rsidP="00AD30B9">
      <w:pPr>
        <w:ind w:firstLine="720"/>
      </w:pPr>
      <w:r w:rsidRPr="00AD30B9">
        <w:t>LGBTQ Centers</w:t>
      </w:r>
    </w:p>
    <w:p w:rsidR="005A68C3" w:rsidRDefault="00C13985" w:rsidP="00C13985">
      <w:r>
        <w:t>Support Groups</w:t>
      </w:r>
      <w:r w:rsidR="00324EA3">
        <w:t xml:space="preserve"> </w:t>
      </w:r>
    </w:p>
    <w:p w:rsidR="001979EC" w:rsidRDefault="001979EC" w:rsidP="00C13985">
      <w:r>
        <w:tab/>
        <w:t>Foster families</w:t>
      </w:r>
    </w:p>
    <w:p w:rsidR="001979EC" w:rsidRDefault="001979EC" w:rsidP="00C13985">
      <w:r>
        <w:tab/>
        <w:t>Adoption</w:t>
      </w:r>
    </w:p>
    <w:p w:rsidR="00C13985" w:rsidRDefault="00324EA3" w:rsidP="00C13985">
      <w:r>
        <w:t>Youth Groups</w:t>
      </w:r>
      <w:r w:rsidR="005A68C3">
        <w:t>/programs</w:t>
      </w:r>
    </w:p>
    <w:p w:rsidR="001979EC" w:rsidRDefault="001979EC" w:rsidP="00C13985">
      <w:r>
        <w:tab/>
        <w:t>Mentoring</w:t>
      </w:r>
    </w:p>
    <w:p w:rsidR="001979EC" w:rsidRPr="00AD30B9" w:rsidRDefault="001979EC" w:rsidP="00C13985">
      <w:pPr>
        <w:rPr>
          <w:b/>
          <w:i/>
          <w:sz w:val="28"/>
          <w:szCs w:val="28"/>
        </w:rPr>
      </w:pPr>
      <w:r w:rsidRPr="00AD30B9">
        <w:rPr>
          <w:b/>
          <w:i/>
          <w:sz w:val="28"/>
          <w:szCs w:val="28"/>
        </w:rPr>
        <w:t>National Organizations and Local Chapters</w:t>
      </w:r>
    </w:p>
    <w:p w:rsidR="00C13985" w:rsidRDefault="009D7913" w:rsidP="00C13985">
      <w:r>
        <w:t>PFLAG</w:t>
      </w:r>
      <w:r w:rsidR="001979EC">
        <w:t xml:space="preserve"> - </w:t>
      </w:r>
      <w:r w:rsidR="001979EC" w:rsidRPr="001979EC">
        <w:t>https://www.pflag.org/</w:t>
      </w:r>
    </w:p>
    <w:p w:rsidR="009D7913" w:rsidRDefault="00DE0B57" w:rsidP="00C13985">
      <w:r>
        <w:t>Human Rights Campaign (HRC)</w:t>
      </w:r>
      <w:r w:rsidR="001979EC">
        <w:t xml:space="preserve"> - </w:t>
      </w:r>
      <w:r w:rsidR="001979EC" w:rsidRPr="001979EC">
        <w:t>http://www.hrc.org/</w:t>
      </w:r>
    </w:p>
    <w:p w:rsidR="00F5222C" w:rsidRDefault="00F5222C" w:rsidP="00C13985">
      <w:r>
        <w:lastRenderedPageBreak/>
        <w:t>GLAAD</w:t>
      </w:r>
      <w:r w:rsidR="001979EC">
        <w:t xml:space="preserve">  - </w:t>
      </w:r>
      <w:r w:rsidR="001979EC" w:rsidRPr="001979EC">
        <w:t>http://www.glaad.org/</w:t>
      </w:r>
    </w:p>
    <w:p w:rsidR="00F5222C" w:rsidRDefault="00DE0B57" w:rsidP="00C13985">
      <w:r>
        <w:t>Gay, Lesbian, and Straight Education Network (</w:t>
      </w:r>
      <w:r w:rsidR="00F5222C">
        <w:t>GLS</w:t>
      </w:r>
      <w:r w:rsidR="001979EC">
        <w:t>E</w:t>
      </w:r>
      <w:r w:rsidR="00F5222C">
        <w:t>N</w:t>
      </w:r>
      <w:r>
        <w:t>)</w:t>
      </w:r>
      <w:r w:rsidR="001979EC">
        <w:t xml:space="preserve"> - </w:t>
      </w:r>
      <w:r w:rsidR="001979EC" w:rsidRPr="001979EC">
        <w:t>http://www.glsen.org/</w:t>
      </w:r>
    </w:p>
    <w:p w:rsidR="00F5222C" w:rsidRDefault="00DE0B57" w:rsidP="00C13985">
      <w:r>
        <w:t>American Civil Liberties Union (</w:t>
      </w:r>
      <w:r w:rsidR="00F5222C">
        <w:t>ACLU</w:t>
      </w:r>
      <w:r>
        <w:t>)</w:t>
      </w:r>
      <w:r w:rsidR="001979EC">
        <w:t xml:space="preserve"> - </w:t>
      </w:r>
      <w:r w:rsidR="001979EC" w:rsidRPr="001979EC">
        <w:t>https://www.aclu.org/</w:t>
      </w:r>
    </w:p>
    <w:p w:rsidR="00FD7A2B" w:rsidRDefault="00F5222C" w:rsidP="00C13985">
      <w:r>
        <w:t>Trevor Project</w:t>
      </w:r>
      <w:r w:rsidR="001979EC">
        <w:t xml:space="preserve"> - </w:t>
      </w:r>
      <w:r w:rsidR="00FD7A2B">
        <w:t>http://www.thetrevorproject.org/</w:t>
      </w:r>
    </w:p>
    <w:p w:rsidR="00FD7A2B" w:rsidRDefault="00FD7A2B" w:rsidP="00FD7A2B">
      <w:pPr>
        <w:pStyle w:val="ListParagraph"/>
        <w:numPr>
          <w:ilvl w:val="0"/>
          <w:numId w:val="2"/>
        </w:numPr>
      </w:pPr>
      <w:r>
        <w:t xml:space="preserve">Crisis hotline for youth - </w:t>
      </w:r>
      <w:r>
        <w:rPr>
          <w:rFonts w:ascii="HelveticaNeue" w:hAnsi="HelveticaNeue"/>
          <w:color w:val="313131"/>
          <w:shd w:val="clear" w:color="auto" w:fill="FFFFFF"/>
        </w:rPr>
        <w:t>1-866-488-7386</w:t>
      </w:r>
      <w:r>
        <w:tab/>
      </w:r>
    </w:p>
    <w:p w:rsidR="009D7913" w:rsidRDefault="00F5222C" w:rsidP="00C13985">
      <w:r>
        <w:t>It Gets Better Project</w:t>
      </w:r>
      <w:r w:rsidR="001979EC">
        <w:t xml:space="preserve"> - </w:t>
      </w:r>
      <w:r w:rsidR="00FD7A2B">
        <w:t>http://www.itgetsbetter.org/</w:t>
      </w:r>
    </w:p>
    <w:p w:rsidR="00FD7A2B" w:rsidRDefault="00FD7A2B" w:rsidP="00C13985">
      <w:r>
        <w:t xml:space="preserve">Time to Thrive - </w:t>
      </w:r>
      <w:r w:rsidRPr="00FD7A2B">
        <w:t>http://timetothrive.org/</w:t>
      </w:r>
    </w:p>
    <w:p w:rsidR="00FD7A2B" w:rsidRDefault="00FD7A2B" w:rsidP="00C13985">
      <w:r>
        <w:t xml:space="preserve">Welcoming Schools - </w:t>
      </w:r>
      <w:r w:rsidRPr="00FD7A2B">
        <w:t>http://www.welcomingschools.org/</w:t>
      </w:r>
    </w:p>
    <w:p w:rsidR="00FD7A2B" w:rsidRDefault="00FD7A2B" w:rsidP="00FD7A2B">
      <w:r>
        <w:t>National Suicide Prevention Lifeline - http://www.suicidepreventionlifeline.org/</w:t>
      </w:r>
    </w:p>
    <w:p w:rsidR="00FD7A2B" w:rsidRDefault="00FD7A2B" w:rsidP="00FD7A2B">
      <w:pPr>
        <w:pStyle w:val="ListParagraph"/>
        <w:numPr>
          <w:ilvl w:val="0"/>
          <w:numId w:val="1"/>
        </w:numPr>
      </w:pPr>
      <w:r w:rsidRPr="00FD7A2B">
        <w:rPr>
          <w:rFonts w:ascii="HelveticaNeue" w:hAnsi="HelveticaNeue"/>
          <w:color w:val="313131"/>
          <w:shd w:val="clear" w:color="auto" w:fill="FFFFFF"/>
        </w:rPr>
        <w:t>1-800-273-8255.</w:t>
      </w:r>
    </w:p>
    <w:p w:rsidR="00FD7A2B" w:rsidRDefault="00FD7A2B" w:rsidP="00FD7A2B">
      <w:pPr>
        <w:ind w:left="720"/>
      </w:pPr>
    </w:p>
    <w:sectPr w:rsidR="00FD7A2B" w:rsidSect="00D002B0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BBF" w:rsidRDefault="00142BBF" w:rsidP="00BB3ECF">
      <w:pPr>
        <w:spacing w:after="0" w:line="240" w:lineRule="auto"/>
      </w:pPr>
      <w:r>
        <w:separator/>
      </w:r>
    </w:p>
  </w:endnote>
  <w:endnote w:type="continuationSeparator" w:id="0">
    <w:p w:rsidR="00142BBF" w:rsidRDefault="00142BBF" w:rsidP="00BB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BBF" w:rsidRDefault="00142BBF" w:rsidP="00BB3ECF">
      <w:pPr>
        <w:spacing w:after="0" w:line="240" w:lineRule="auto"/>
      </w:pPr>
      <w:r>
        <w:separator/>
      </w:r>
    </w:p>
  </w:footnote>
  <w:footnote w:type="continuationSeparator" w:id="0">
    <w:p w:rsidR="00142BBF" w:rsidRDefault="00142BBF" w:rsidP="00BB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ECF" w:rsidRPr="00BB3ECF" w:rsidRDefault="00BB3ECF" w:rsidP="00D002B0">
    <w:pPr>
      <w:pStyle w:val="Header"/>
      <w:jc w:val="center"/>
    </w:pPr>
    <w:r w:rsidRPr="00BB3ECF">
      <w:t>Referral Template</w:t>
    </w:r>
  </w:p>
  <w:p w:rsidR="00BB3ECF" w:rsidRDefault="00BB3E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2B0" w:rsidRPr="00BB3ECF" w:rsidRDefault="00D002B0" w:rsidP="00D002B0">
    <w:pPr>
      <w:pStyle w:val="Header"/>
    </w:pPr>
    <w:r w:rsidRPr="00BB3ECF">
      <w:t>Referral Template</w:t>
    </w:r>
  </w:p>
  <w:p w:rsidR="00D002B0" w:rsidRDefault="00D002B0" w:rsidP="00D002B0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6120"/>
    <w:multiLevelType w:val="hybridMultilevel"/>
    <w:tmpl w:val="BC78D086"/>
    <w:lvl w:ilvl="0" w:tplc="2F0057F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E84E3E"/>
    <w:multiLevelType w:val="hybridMultilevel"/>
    <w:tmpl w:val="665A10AA"/>
    <w:lvl w:ilvl="0" w:tplc="D23CF18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85"/>
    <w:rsid w:val="00142BBF"/>
    <w:rsid w:val="001979EC"/>
    <w:rsid w:val="00324EA3"/>
    <w:rsid w:val="003657F8"/>
    <w:rsid w:val="003B0451"/>
    <w:rsid w:val="004B356E"/>
    <w:rsid w:val="005A415E"/>
    <w:rsid w:val="005A68C3"/>
    <w:rsid w:val="008E102D"/>
    <w:rsid w:val="0091697C"/>
    <w:rsid w:val="009D7913"/>
    <w:rsid w:val="00A07AF4"/>
    <w:rsid w:val="00AD30B9"/>
    <w:rsid w:val="00BB3ECF"/>
    <w:rsid w:val="00C13985"/>
    <w:rsid w:val="00C35305"/>
    <w:rsid w:val="00C94A6A"/>
    <w:rsid w:val="00D002B0"/>
    <w:rsid w:val="00D3797A"/>
    <w:rsid w:val="00DE0B57"/>
    <w:rsid w:val="00EC781C"/>
    <w:rsid w:val="00F5222C"/>
    <w:rsid w:val="00FD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83F67"/>
  <w15:docId w15:val="{446C1EBF-B51C-44EB-8278-89696471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ECF"/>
  </w:style>
  <w:style w:type="paragraph" w:styleId="Footer">
    <w:name w:val="footer"/>
    <w:basedOn w:val="Normal"/>
    <w:link w:val="FooterChar"/>
    <w:uiPriority w:val="99"/>
    <w:unhideWhenUsed/>
    <w:rsid w:val="00BB3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ECF"/>
  </w:style>
  <w:style w:type="character" w:styleId="Hyperlink">
    <w:name w:val="Hyperlink"/>
    <w:basedOn w:val="DefaultParagraphFont"/>
    <w:uiPriority w:val="99"/>
    <w:unhideWhenUsed/>
    <w:rsid w:val="00FD7A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7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Miller</dc:creator>
  <cp:lastModifiedBy>Jean-Phillipe Regis</cp:lastModifiedBy>
  <cp:revision>11</cp:revision>
  <dcterms:created xsi:type="dcterms:W3CDTF">2016-09-14T17:08:00Z</dcterms:created>
  <dcterms:modified xsi:type="dcterms:W3CDTF">2016-09-26T20:50:00Z</dcterms:modified>
</cp:coreProperties>
</file>